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820CAB" w:rsidP="00F06BEF">
      <w:pPr>
        <w:pStyle w:val="30"/>
        <w:rPr>
          <w:sz w:val="16"/>
          <w:szCs w:val="16"/>
        </w:rPr>
      </w:pPr>
      <w:r>
        <w:rPr>
          <w:sz w:val="16"/>
          <w:szCs w:val="16"/>
        </w:rPr>
        <w:t xml:space="preserve">в районе д. </w:t>
      </w:r>
      <w:proofErr w:type="spellStart"/>
      <w:r>
        <w:rPr>
          <w:sz w:val="16"/>
          <w:szCs w:val="16"/>
        </w:rPr>
        <w:t>Урмикеево</w:t>
      </w:r>
      <w:proofErr w:type="spellEnd"/>
      <w:r>
        <w:rPr>
          <w:sz w:val="16"/>
          <w:szCs w:val="16"/>
        </w:rPr>
        <w:t>,</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B76375">
        <w:rPr>
          <w:bCs/>
          <w:sz w:val="18"/>
          <w:szCs w:val="18"/>
        </w:rPr>
        <w:t>2</w:t>
      </w:r>
      <w:r w:rsidR="00DC634C">
        <w:rPr>
          <w:bCs/>
          <w:sz w:val="18"/>
          <w:szCs w:val="18"/>
        </w:rPr>
        <w:t>8</w:t>
      </w:r>
      <w:r w:rsidR="00C9554C">
        <w:rPr>
          <w:bCs/>
          <w:sz w:val="18"/>
          <w:szCs w:val="18"/>
        </w:rPr>
        <w:t>.04.2023</w:t>
      </w:r>
      <w:r w:rsidRPr="00703E56">
        <w:rPr>
          <w:b/>
          <w:bCs/>
          <w:sz w:val="18"/>
          <w:szCs w:val="18"/>
        </w:rPr>
        <w:t xml:space="preserve">  г. №</w:t>
      </w:r>
      <w:r w:rsidR="00DC634C">
        <w:rPr>
          <w:b/>
          <w:bCs/>
          <w:sz w:val="18"/>
          <w:szCs w:val="18"/>
        </w:rPr>
        <w:t>11</w:t>
      </w:r>
      <w:r w:rsidR="00820CAB">
        <w:rPr>
          <w:b/>
          <w:bCs/>
          <w:sz w:val="18"/>
          <w:szCs w:val="18"/>
        </w:rPr>
        <w:t>5</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C9554C">
        <w:rPr>
          <w:sz w:val="16"/>
          <w:szCs w:val="16"/>
        </w:rPr>
        <w:t>2</w:t>
      </w:r>
      <w:r w:rsidR="00DC634C">
        <w:rPr>
          <w:sz w:val="16"/>
          <w:szCs w:val="16"/>
        </w:rPr>
        <w:t>8</w:t>
      </w:r>
      <w:r w:rsidR="00C9554C">
        <w:rPr>
          <w:sz w:val="16"/>
          <w:szCs w:val="16"/>
        </w:rPr>
        <w:t>.04</w:t>
      </w:r>
      <w:r w:rsidR="00927CB6">
        <w:rPr>
          <w:sz w:val="16"/>
          <w:szCs w:val="16"/>
        </w:rPr>
        <w:t>.2023 г. №</w:t>
      </w:r>
      <w:r w:rsidR="00820CAB">
        <w:rPr>
          <w:sz w:val="16"/>
          <w:szCs w:val="16"/>
        </w:rPr>
        <w:t>115</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7880"/>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820CAB">
              <w:rPr>
                <w:rFonts w:ascii="Times New Roman" w:hAnsi="Times New Roman"/>
                <w:sz w:val="16"/>
                <w:szCs w:val="16"/>
              </w:rPr>
              <w:t>66:16:1406001:309</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w:t>
            </w:r>
            <w:r w:rsidR="00820CAB">
              <w:rPr>
                <w:rFonts w:ascii="Times New Roman" w:hAnsi="Times New Roman"/>
                <w:sz w:val="16"/>
                <w:szCs w:val="16"/>
              </w:rPr>
              <w:t>сельскохозяйственного назначения</w:t>
            </w:r>
            <w:r w:rsidR="00C9554C" w:rsidRPr="00E75AF4">
              <w:rPr>
                <w:rFonts w:ascii="Times New Roman" w:hAnsi="Times New Roman"/>
                <w:sz w:val="16"/>
                <w:szCs w:val="16"/>
              </w:rPr>
              <w:t xml:space="preserve">), расположенного по адресу: Свердловская область, Нижнесергинский район, </w:t>
            </w:r>
            <w:r w:rsidR="00820CAB">
              <w:rPr>
                <w:rFonts w:ascii="Times New Roman" w:hAnsi="Times New Roman"/>
                <w:sz w:val="16"/>
                <w:szCs w:val="16"/>
              </w:rPr>
              <w:t xml:space="preserve">в районе д. </w:t>
            </w:r>
            <w:proofErr w:type="spellStart"/>
            <w:r w:rsidR="00820CAB">
              <w:rPr>
                <w:rFonts w:ascii="Times New Roman" w:hAnsi="Times New Roman"/>
                <w:sz w:val="16"/>
                <w:szCs w:val="16"/>
              </w:rPr>
              <w:t>Урмикеево</w:t>
            </w:r>
            <w:proofErr w:type="spellEnd"/>
            <w:r w:rsidR="00C9554C" w:rsidRPr="00E75AF4">
              <w:rPr>
                <w:rFonts w:ascii="Times New Roman" w:hAnsi="Times New Roman"/>
                <w:sz w:val="16"/>
                <w:szCs w:val="16"/>
              </w:rPr>
              <w:t xml:space="preserve">, общей площадью </w:t>
            </w:r>
            <w:r w:rsidR="00820CAB">
              <w:rPr>
                <w:rFonts w:ascii="Times New Roman" w:hAnsi="Times New Roman"/>
                <w:sz w:val="16"/>
                <w:szCs w:val="16"/>
              </w:rPr>
              <w:t>35556</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820CAB">
              <w:rPr>
                <w:rFonts w:ascii="Times New Roman" w:hAnsi="Times New Roman"/>
                <w:sz w:val="16"/>
                <w:szCs w:val="16"/>
              </w:rPr>
              <w:t>ведение личного подсобного хозяйства, срок аренды - 1</w:t>
            </w:r>
            <w:r w:rsidR="00C9554C" w:rsidRPr="00E75AF4">
              <w:rPr>
                <w:rFonts w:ascii="Times New Roman" w:hAnsi="Times New Roman"/>
                <w:sz w:val="16"/>
                <w:szCs w:val="16"/>
              </w:rPr>
              <w:t>0 лет.</w:t>
            </w:r>
          </w:p>
          <w:p w:rsidR="00586121" w:rsidRPr="004E2D4B" w:rsidRDefault="00586121" w:rsidP="00927CB6">
            <w:pPr>
              <w:tabs>
                <w:tab w:val="left" w:pos="3210"/>
              </w:tabs>
              <w:jc w:val="both"/>
              <w:rPr>
                <w:sz w:val="16"/>
                <w:szCs w:val="16"/>
              </w:rPr>
            </w:pPr>
          </w:p>
        </w:tc>
      </w:tr>
      <w:tr w:rsidR="00820CAB" w:rsidRPr="00EF1DA2" w:rsidTr="00820CAB">
        <w:trPr>
          <w:trHeight w:val="493"/>
        </w:trPr>
        <w:tc>
          <w:tcPr>
            <w:tcW w:w="11212" w:type="dxa"/>
            <w:gridSpan w:val="2"/>
          </w:tcPr>
          <w:p w:rsidR="00820CAB" w:rsidRPr="00820CAB" w:rsidRDefault="00820CAB" w:rsidP="00820CAB">
            <w:pPr>
              <w:jc w:val="both"/>
              <w:rPr>
                <w:sz w:val="16"/>
                <w:szCs w:val="16"/>
              </w:rPr>
            </w:pPr>
            <w:r w:rsidRPr="00820CAB">
              <w:rPr>
                <w:sz w:val="16"/>
                <w:szCs w:val="16"/>
              </w:rPr>
              <w:t>2</w:t>
            </w:r>
            <w:r w:rsidRPr="00DF3FA6">
              <w:rPr>
                <w:b/>
                <w:sz w:val="23"/>
                <w:szCs w:val="23"/>
              </w:rPr>
              <w:t xml:space="preserve">. </w:t>
            </w:r>
            <w:r w:rsidRPr="00820CAB">
              <w:rPr>
                <w:sz w:val="16"/>
                <w:szCs w:val="16"/>
              </w:rPr>
              <w:t>Предельные параметры разрешенного строительства объектов капитального строительства.</w:t>
            </w:r>
          </w:p>
          <w:p w:rsidR="00820CAB" w:rsidRPr="005D0578" w:rsidRDefault="00820CAB" w:rsidP="00820CAB">
            <w:pPr>
              <w:tabs>
                <w:tab w:val="left" w:pos="3210"/>
              </w:tabs>
              <w:jc w:val="both"/>
              <w:rPr>
                <w:sz w:val="16"/>
                <w:szCs w:val="16"/>
              </w:rPr>
            </w:pPr>
            <w:r w:rsidRPr="00820CAB">
              <w:rPr>
                <w:sz w:val="16"/>
                <w:szCs w:val="16"/>
              </w:rPr>
              <w:t>Градостроительные регламенты не устанавливаются для земель сельскохозяйственных угодий в составе земель сельскохозяйственного назначения</w:t>
            </w: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820CAB" w:rsidRDefault="00820CAB" w:rsidP="00820CAB">
            <w:pPr>
              <w:tabs>
                <w:tab w:val="left" w:pos="3210"/>
              </w:tabs>
              <w:jc w:val="both"/>
              <w:rPr>
                <w:sz w:val="16"/>
                <w:szCs w:val="16"/>
              </w:rPr>
            </w:pPr>
            <w:r>
              <w:rPr>
                <w:sz w:val="16"/>
                <w:szCs w:val="16"/>
              </w:rPr>
              <w:t>3.</w:t>
            </w:r>
            <w:r w:rsidR="008C3F23"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008C3F23" w:rsidRPr="008C3F23">
              <w:rPr>
                <w:sz w:val="16"/>
                <w:szCs w:val="16"/>
              </w:rPr>
              <w:t>индивидуальные</w:t>
            </w:r>
            <w:proofErr w:type="gramEnd"/>
            <w:r w:rsidR="008C3F23" w:rsidRPr="008C3F23">
              <w:rPr>
                <w:sz w:val="16"/>
                <w:szCs w:val="16"/>
              </w:rPr>
              <w:t>, автономные, определяются и создаются застройщиком самостоятельно, за свой счет.</w:t>
            </w:r>
          </w:p>
          <w:p w:rsidR="00820CAB" w:rsidRPr="004B430E" w:rsidRDefault="00973088" w:rsidP="00820CAB">
            <w:pPr>
              <w:tabs>
                <w:tab w:val="left" w:pos="3210"/>
              </w:tabs>
              <w:jc w:val="both"/>
              <w:rPr>
                <w:sz w:val="28"/>
                <w:szCs w:val="28"/>
              </w:rPr>
            </w:pPr>
            <w:r w:rsidRPr="00307BBB">
              <w:rPr>
                <w:sz w:val="16"/>
                <w:szCs w:val="16"/>
              </w:rPr>
              <w:t xml:space="preserve">Электроснабжение: </w:t>
            </w:r>
            <w:r w:rsidR="00820CAB" w:rsidRPr="00820CAB">
              <w:rPr>
                <w:sz w:val="16"/>
                <w:szCs w:val="16"/>
              </w:rPr>
              <w:t xml:space="preserve">Электроснабжение объекта с кадастровым номером 66:16:1406001:309 возможно от  сетей ПО «Западные электрические сети», с </w:t>
            </w:r>
            <w:proofErr w:type="gramStart"/>
            <w:r w:rsidR="00820CAB" w:rsidRPr="00820CAB">
              <w:rPr>
                <w:sz w:val="16"/>
                <w:szCs w:val="16"/>
              </w:rPr>
              <w:t>ниже  указанными</w:t>
            </w:r>
            <w:proofErr w:type="gramEnd"/>
            <w:r w:rsidR="00820CAB" w:rsidRPr="00820CAB">
              <w:rPr>
                <w:sz w:val="16"/>
                <w:szCs w:val="16"/>
              </w:rPr>
              <w:t xml:space="preserve">  параметрами, возможно  при условии:- Строительства участка </w:t>
            </w:r>
            <w:proofErr w:type="gramStart"/>
            <w:r w:rsidR="00820CAB" w:rsidRPr="00820CAB">
              <w:rPr>
                <w:sz w:val="16"/>
                <w:szCs w:val="16"/>
              </w:rPr>
              <w:t>ВЛ</w:t>
            </w:r>
            <w:proofErr w:type="gramEnd"/>
            <w:r w:rsidR="00820CAB" w:rsidRPr="00820CAB">
              <w:rPr>
                <w:sz w:val="16"/>
                <w:szCs w:val="16"/>
              </w:rPr>
              <w:t xml:space="preserve"> - 10кВ от ВЛ-10кВ </w:t>
            </w:r>
            <w:proofErr w:type="spellStart"/>
            <w:r w:rsidR="00820CAB" w:rsidRPr="00820CAB">
              <w:rPr>
                <w:sz w:val="16"/>
                <w:szCs w:val="16"/>
              </w:rPr>
              <w:t>Урмикеево</w:t>
            </w:r>
            <w:proofErr w:type="spellEnd"/>
            <w:r w:rsidR="00820CAB" w:rsidRPr="00820CAB">
              <w:rPr>
                <w:sz w:val="16"/>
                <w:szCs w:val="16"/>
              </w:rPr>
              <w:t>, с ориентировочной протяженностью -6 км,- строительство ТП -10/0,4кВ (новая),</w:t>
            </w:r>
            <w:r w:rsidR="00820CAB">
              <w:rPr>
                <w:sz w:val="16"/>
                <w:szCs w:val="16"/>
              </w:rPr>
              <w:t xml:space="preserve"> </w:t>
            </w:r>
            <w:r w:rsidR="00820CAB" w:rsidRPr="00820CAB">
              <w:rPr>
                <w:sz w:val="16"/>
                <w:szCs w:val="16"/>
              </w:rPr>
              <w:t xml:space="preserve">участка ВЛ-0,4 </w:t>
            </w:r>
            <w:proofErr w:type="spellStart"/>
            <w:r w:rsidR="00820CAB" w:rsidRPr="00820CAB">
              <w:rPr>
                <w:sz w:val="16"/>
                <w:szCs w:val="16"/>
              </w:rPr>
              <w:t>кВ</w:t>
            </w:r>
            <w:proofErr w:type="spellEnd"/>
            <w:r w:rsidR="00820CAB" w:rsidRPr="00820CAB">
              <w:rPr>
                <w:sz w:val="16"/>
                <w:szCs w:val="16"/>
              </w:rPr>
              <w:t xml:space="preserve"> от ТП -10/0,4 </w:t>
            </w:r>
            <w:proofErr w:type="spellStart"/>
            <w:r w:rsidR="00820CAB" w:rsidRPr="00820CAB">
              <w:rPr>
                <w:sz w:val="16"/>
                <w:szCs w:val="16"/>
              </w:rPr>
              <w:t>кВ</w:t>
            </w:r>
            <w:proofErr w:type="spellEnd"/>
            <w:r w:rsidR="00820CAB" w:rsidRPr="00820CAB">
              <w:rPr>
                <w:sz w:val="16"/>
                <w:szCs w:val="16"/>
              </w:rPr>
              <w:t xml:space="preserve"> (новая) до границы земельного участка, с ориентировочной протяженностью 0,01 км,</w:t>
            </w:r>
            <w:r w:rsidR="00820CAB">
              <w:rPr>
                <w:sz w:val="16"/>
                <w:szCs w:val="16"/>
              </w:rPr>
              <w:t xml:space="preserve"> </w:t>
            </w:r>
            <w:r w:rsidR="00820CAB" w:rsidRPr="00820CAB">
              <w:rPr>
                <w:sz w:val="16"/>
                <w:szCs w:val="16"/>
              </w:rPr>
              <w:t>- Нагрузка -15 кВт,</w:t>
            </w:r>
            <w:r w:rsidR="00820CAB">
              <w:rPr>
                <w:sz w:val="16"/>
                <w:szCs w:val="16"/>
              </w:rPr>
              <w:t xml:space="preserve"> </w:t>
            </w:r>
            <w:r w:rsidR="00820CAB" w:rsidRPr="00820CAB">
              <w:rPr>
                <w:sz w:val="16"/>
                <w:szCs w:val="16"/>
              </w:rPr>
              <w:t xml:space="preserve">- уровень напряжения – 0,4 </w:t>
            </w:r>
            <w:proofErr w:type="spellStart"/>
            <w:r w:rsidR="00820CAB" w:rsidRPr="00820CAB">
              <w:rPr>
                <w:sz w:val="16"/>
                <w:szCs w:val="16"/>
              </w:rPr>
              <w:t>кВ.</w:t>
            </w:r>
            <w:proofErr w:type="spellEnd"/>
            <w:r w:rsidR="00820CAB" w:rsidRPr="00820CAB">
              <w:rPr>
                <w:sz w:val="16"/>
                <w:szCs w:val="16"/>
              </w:rPr>
              <w:t>,</w:t>
            </w:r>
            <w:r w:rsidR="00820CAB">
              <w:rPr>
                <w:sz w:val="16"/>
                <w:szCs w:val="16"/>
              </w:rPr>
              <w:t xml:space="preserve"> </w:t>
            </w:r>
            <w:r w:rsidR="00820CAB" w:rsidRPr="00820CAB">
              <w:rPr>
                <w:sz w:val="16"/>
                <w:szCs w:val="16"/>
              </w:rPr>
              <w:t xml:space="preserve"> категория электроснабжения –</w:t>
            </w:r>
            <w:r w:rsidR="00820CAB" w:rsidRPr="00820CAB">
              <w:rPr>
                <w:sz w:val="16"/>
                <w:szCs w:val="16"/>
                <w:lang w:val="en-US"/>
              </w:rPr>
              <w:t>III</w:t>
            </w:r>
            <w:r w:rsidR="00820CAB" w:rsidRPr="004B430E">
              <w:rPr>
                <w:sz w:val="28"/>
                <w:szCs w:val="28"/>
              </w:rPr>
              <w:t>.</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 xml:space="preserve">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w:t>
            </w:r>
            <w:r w:rsidRPr="00EF0E4F">
              <w:rPr>
                <w:sz w:val="16"/>
                <w:szCs w:val="16"/>
              </w:rPr>
              <w:lastRenderedPageBreak/>
              <w:t>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lastRenderedPageBreak/>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820CAB" w:rsidRDefault="00820CAB" w:rsidP="00927CB6">
            <w:pPr>
              <w:jc w:val="both"/>
              <w:rPr>
                <w:b/>
                <w:sz w:val="16"/>
                <w:szCs w:val="16"/>
              </w:rPr>
            </w:pPr>
            <w:r w:rsidRPr="00820CAB">
              <w:rPr>
                <w:b/>
                <w:sz w:val="16"/>
                <w:szCs w:val="16"/>
              </w:rPr>
              <w:t>2116 (две тысячи сто шестнадцать) рублей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820CAB" w:rsidRDefault="00820CAB" w:rsidP="00CD7021">
            <w:pPr>
              <w:jc w:val="both"/>
              <w:rPr>
                <w:b/>
                <w:sz w:val="16"/>
                <w:szCs w:val="16"/>
              </w:rPr>
            </w:pPr>
            <w:r w:rsidRPr="00820CAB">
              <w:rPr>
                <w:b/>
                <w:sz w:val="16"/>
                <w:szCs w:val="16"/>
              </w:rPr>
              <w:t>63 (шестьдесят три) рубля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820CAB" w:rsidRDefault="00820CAB" w:rsidP="009A1931">
            <w:pPr>
              <w:jc w:val="both"/>
              <w:rPr>
                <w:b/>
                <w:sz w:val="16"/>
                <w:szCs w:val="16"/>
              </w:rPr>
            </w:pPr>
            <w:r w:rsidRPr="00820CAB">
              <w:rPr>
                <w:rFonts w:eastAsia="Tahoma" w:cs="Tahoma"/>
                <w:b/>
                <w:color w:val="000000"/>
                <w:sz w:val="16"/>
                <w:szCs w:val="16"/>
              </w:rPr>
              <w:t>423 (четыреста двадцать три) рубля 00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4029C">
        <w:rPr>
          <w:rFonts w:eastAsia="Courier New"/>
          <w:b/>
          <w:sz w:val="16"/>
          <w:szCs w:val="16"/>
          <w:lang w:bidi="ru-RU"/>
        </w:rPr>
        <w:t>1</w:t>
      </w:r>
      <w:r w:rsidR="00DC634C">
        <w:rPr>
          <w:rFonts w:eastAsia="Courier New"/>
          <w:b/>
          <w:sz w:val="16"/>
          <w:szCs w:val="16"/>
          <w:lang w:bidi="ru-RU"/>
        </w:rPr>
        <w:t>6</w:t>
      </w:r>
      <w:r w:rsidR="00973088" w:rsidRPr="00973088">
        <w:rPr>
          <w:rFonts w:eastAsia="Courier New"/>
          <w:b/>
          <w:sz w:val="16"/>
          <w:szCs w:val="16"/>
          <w:lang w:bidi="ru-RU"/>
        </w:rPr>
        <w:t>.05</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DC634C">
        <w:rPr>
          <w:rFonts w:eastAsia="Courier New"/>
          <w:b/>
          <w:sz w:val="16"/>
          <w:szCs w:val="16"/>
          <w:lang w:bidi="ru-RU"/>
        </w:rPr>
        <w:t>13</w:t>
      </w:r>
      <w:r w:rsidR="00973088">
        <w:rPr>
          <w:rFonts w:eastAsia="Courier New"/>
          <w:b/>
          <w:sz w:val="16"/>
          <w:szCs w:val="16"/>
          <w:lang w:bidi="ru-RU"/>
        </w:rPr>
        <w:t>.06</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DC634C">
        <w:rPr>
          <w:rFonts w:eastAsia="Courier New"/>
          <w:b/>
          <w:sz w:val="16"/>
          <w:szCs w:val="16"/>
          <w:lang w:bidi="ru-RU"/>
        </w:rPr>
        <w:t>14</w:t>
      </w:r>
      <w:r w:rsidR="00973088">
        <w:rPr>
          <w:rFonts w:eastAsia="Courier New"/>
          <w:b/>
          <w:sz w:val="16"/>
          <w:szCs w:val="16"/>
          <w:lang w:bidi="ru-RU"/>
        </w:rPr>
        <w:t>.06</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307BBB">
        <w:rPr>
          <w:rFonts w:eastAsia="Courier New"/>
          <w:b/>
          <w:sz w:val="16"/>
          <w:szCs w:val="16"/>
          <w:lang w:bidi="ru-RU"/>
        </w:rPr>
        <w:t>1</w:t>
      </w:r>
      <w:r w:rsidR="00DC634C">
        <w:rPr>
          <w:rFonts w:eastAsia="Courier New"/>
          <w:b/>
          <w:sz w:val="16"/>
          <w:szCs w:val="16"/>
          <w:lang w:bidi="ru-RU"/>
        </w:rPr>
        <w:t>5</w:t>
      </w:r>
      <w:r w:rsidR="00973088">
        <w:rPr>
          <w:rFonts w:eastAsia="Courier New"/>
          <w:b/>
          <w:sz w:val="16"/>
          <w:szCs w:val="16"/>
          <w:lang w:bidi="ru-RU"/>
        </w:rPr>
        <w:t>.06</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820CAB">
        <w:rPr>
          <w:rFonts w:eastAsia="Courier New"/>
          <w:sz w:val="16"/>
          <w:szCs w:val="16"/>
          <w:lang w:bidi="ru-RU"/>
        </w:rPr>
        <w:t>14</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BD7A5E">
        <w:rPr>
          <w:rFonts w:eastAsia="Courier New"/>
          <w:sz w:val="16"/>
          <w:szCs w:val="16"/>
          <w:lang w:bidi="ru-RU"/>
        </w:rPr>
        <w:t>1</w:t>
      </w:r>
      <w:r w:rsidR="00820CAB">
        <w:rPr>
          <w:rFonts w:eastAsia="Courier New"/>
          <w:sz w:val="16"/>
          <w:szCs w:val="16"/>
          <w:lang w:bidi="ru-RU"/>
        </w:rPr>
        <w:t>2</w:t>
      </w:r>
      <w:bookmarkStart w:id="0" w:name="_GoBack"/>
      <w:bookmarkEnd w:id="0"/>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973088">
        <w:rPr>
          <w:rFonts w:eastAsiaTheme="majorEastAsia"/>
          <w:bCs/>
          <w:sz w:val="16"/>
          <w:szCs w:val="16"/>
          <w:lang w:bidi="ru-RU"/>
        </w:rPr>
        <w:t>1</w:t>
      </w:r>
      <w:r w:rsidR="00A94821">
        <w:rPr>
          <w:rFonts w:eastAsiaTheme="majorEastAsia"/>
          <w:bCs/>
          <w:sz w:val="16"/>
          <w:szCs w:val="16"/>
          <w:lang w:bidi="ru-RU"/>
        </w:rPr>
        <w:t>6</w:t>
      </w:r>
      <w:r w:rsidR="00973088">
        <w:rPr>
          <w:rFonts w:eastAsiaTheme="majorEastAsia"/>
          <w:bCs/>
          <w:sz w:val="16"/>
          <w:szCs w:val="16"/>
          <w:lang w:bidi="ru-RU"/>
        </w:rPr>
        <w:t>.05.2023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1E0709">
        <w:rPr>
          <w:rFonts w:eastAsiaTheme="majorEastAsia"/>
          <w:bCs/>
          <w:sz w:val="16"/>
          <w:szCs w:val="16"/>
          <w:lang w:bidi="ru-RU"/>
        </w:rPr>
        <w:t>13</w:t>
      </w:r>
      <w:r w:rsidR="00973088">
        <w:rPr>
          <w:rFonts w:eastAsiaTheme="majorEastAsia"/>
          <w:bCs/>
          <w:sz w:val="16"/>
          <w:szCs w:val="16"/>
          <w:lang w:bidi="ru-RU"/>
        </w:rPr>
        <w:t>.06.2023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lastRenderedPageBreak/>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973088">
        <w:rPr>
          <w:b/>
          <w:sz w:val="16"/>
          <w:szCs w:val="16"/>
        </w:rPr>
        <w:t>1</w:t>
      </w:r>
      <w:r w:rsidR="00A94821">
        <w:rPr>
          <w:b/>
          <w:sz w:val="16"/>
          <w:szCs w:val="16"/>
        </w:rPr>
        <w:t>5</w:t>
      </w:r>
      <w:r w:rsidR="00973088">
        <w:rPr>
          <w:b/>
          <w:sz w:val="16"/>
          <w:szCs w:val="16"/>
        </w:rPr>
        <w:t>.06.2023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973088">
        <w:rPr>
          <w:rFonts w:eastAsiaTheme="majorEastAsia"/>
          <w:b/>
          <w:bCs/>
          <w:sz w:val="16"/>
          <w:szCs w:val="16"/>
          <w:lang w:bidi="ru-RU"/>
        </w:rPr>
        <w:t>1</w:t>
      </w:r>
      <w:r w:rsidR="00A94821">
        <w:rPr>
          <w:rFonts w:eastAsiaTheme="majorEastAsia"/>
          <w:b/>
          <w:bCs/>
          <w:sz w:val="16"/>
          <w:szCs w:val="16"/>
          <w:lang w:bidi="ru-RU"/>
        </w:rPr>
        <w:t>6</w:t>
      </w:r>
      <w:r w:rsidR="00973088">
        <w:rPr>
          <w:rFonts w:eastAsiaTheme="majorEastAsia"/>
          <w:b/>
          <w:bCs/>
          <w:sz w:val="16"/>
          <w:szCs w:val="16"/>
          <w:lang w:bidi="ru-RU"/>
        </w:rPr>
        <w:t>.05</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A94821">
        <w:rPr>
          <w:rFonts w:eastAsiaTheme="majorEastAsia"/>
          <w:b/>
          <w:bCs/>
          <w:sz w:val="16"/>
          <w:szCs w:val="16"/>
          <w:lang w:bidi="ru-RU"/>
        </w:rPr>
        <w:t>13</w:t>
      </w:r>
      <w:r w:rsidR="00973088">
        <w:rPr>
          <w:rFonts w:eastAsiaTheme="majorEastAsia"/>
          <w:b/>
          <w:bCs/>
          <w:sz w:val="16"/>
          <w:szCs w:val="16"/>
          <w:lang w:bidi="ru-RU"/>
        </w:rPr>
        <w:t>.06</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BD7A5E">
        <w:rPr>
          <w:b/>
          <w:sz w:val="16"/>
          <w:szCs w:val="16"/>
        </w:rPr>
        <w:t>13</w:t>
      </w:r>
      <w:r w:rsidR="00973088">
        <w:rPr>
          <w:b/>
          <w:sz w:val="16"/>
          <w:szCs w:val="16"/>
        </w:rPr>
        <w:t>.06</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26" w:rsidRDefault="004F6F26">
      <w:r>
        <w:separator/>
      </w:r>
    </w:p>
  </w:endnote>
  <w:endnote w:type="continuationSeparator" w:id="0">
    <w:p w:rsidR="004F6F26" w:rsidRDefault="004F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820CAB">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26" w:rsidRDefault="004F6F26">
      <w:r>
        <w:separator/>
      </w:r>
    </w:p>
  </w:footnote>
  <w:footnote w:type="continuationSeparator" w:id="0">
    <w:p w:rsidR="004F6F26" w:rsidRDefault="004F6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0709"/>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971C3"/>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26"/>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0CAB"/>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98"/>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D7A5E"/>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B2606"/>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D7DB0"/>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420A7"/>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02677"/>
    <w:rsid w:val="00E20638"/>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950C-B8A6-4AC4-B9CA-A21C26C0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45</cp:revision>
  <cp:lastPrinted>2022-12-07T03:54:00Z</cp:lastPrinted>
  <dcterms:created xsi:type="dcterms:W3CDTF">2022-02-01T04:17:00Z</dcterms:created>
  <dcterms:modified xsi:type="dcterms:W3CDTF">2023-05-03T09:02:00Z</dcterms:modified>
</cp:coreProperties>
</file>